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1" w:rsidRDefault="00056D18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New diaphragm pressure gauge </w:t>
      </w:r>
    </w:p>
    <w:p w:rsidR="00FC122C" w:rsidRDefault="00056D18" w:rsidP="009E4A88">
      <w:pPr>
        <w:pStyle w:val="BodyText"/>
        <w:rPr>
          <w:bCs w:val="0"/>
          <w:sz w:val="24"/>
        </w:rPr>
      </w:pPr>
      <w:proofErr w:type="gramStart"/>
      <w:r>
        <w:rPr>
          <w:bCs w:val="0"/>
          <w:sz w:val="24"/>
        </w:rPr>
        <w:t>for</w:t>
      </w:r>
      <w:proofErr w:type="gramEnd"/>
      <w:r>
        <w:rPr>
          <w:bCs w:val="0"/>
          <w:sz w:val="24"/>
        </w:rPr>
        <w:t xml:space="preserve"> hygienic processes</w:t>
      </w:r>
    </w:p>
    <w:p w:rsidR="00985511" w:rsidRDefault="00985511" w:rsidP="009E4A88">
      <w:pPr>
        <w:pStyle w:val="BodyText"/>
        <w:rPr>
          <w:bCs w:val="0"/>
          <w:sz w:val="24"/>
        </w:rPr>
      </w:pPr>
    </w:p>
    <w:p w:rsidR="005068F9" w:rsidRDefault="005B1B93" w:rsidP="006817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March 2016. </w:t>
      </w:r>
    </w:p>
    <w:p w:rsidR="00632AFD" w:rsidRDefault="00534659" w:rsidP="006817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From hygienic case design to small process connections: WIKA has tailored its new PG43SA-S diaphragm pressure gauge to the requirements of sanitary applications.</w:t>
      </w:r>
    </w:p>
    <w:p w:rsidR="00B3312B" w:rsidRDefault="00B3312B" w:rsidP="006817EE">
      <w:pPr>
        <w:rPr>
          <w:rFonts w:cs="Arial"/>
          <w:b/>
          <w:sz w:val="22"/>
          <w:szCs w:val="22"/>
        </w:rPr>
      </w:pPr>
    </w:p>
    <w:p w:rsidR="00D81999" w:rsidRDefault="008A7929" w:rsidP="006817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 this, there is now also a mechanical measuring instrument available for safe pressure monitoring in hygienic applications. Its measuring principle, with a flush welded diaphragm, enables mechanical pressure transmission, whereby the risk of product contamination through a transmission fluid is eliminated. As a result of its high overpressure safety, the instrument can also withstand critical process conditions.</w:t>
      </w:r>
    </w:p>
    <w:p w:rsidR="000A1BA9" w:rsidRDefault="000A1BA9" w:rsidP="006817EE">
      <w:pPr>
        <w:rPr>
          <w:rFonts w:cs="Arial"/>
          <w:sz w:val="22"/>
          <w:szCs w:val="22"/>
        </w:rPr>
      </w:pPr>
    </w:p>
    <w:p w:rsidR="00B24442" w:rsidRPr="002C7F04" w:rsidRDefault="00CD3A08" w:rsidP="006817EE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The operational flexibility of the PG43SA-S is supported through a large selection of small process connections − for example, to DIN 32676 (clamp) or to DIN 11864. Tested in accordance with 3-A Sanitary Standards, the pressure gauge with hygienic case is CIP, SIP and wash-down capable. It can thus be cleaned reliably and </w:t>
      </w:r>
      <w:r w:rsidR="001B0D25">
        <w:rPr>
          <w:rFonts w:cs="Arial"/>
          <w:sz w:val="22"/>
          <w:szCs w:val="22"/>
        </w:rPr>
        <w:t>time-efficiently</w:t>
      </w:r>
      <w:r>
        <w:rPr>
          <w:rFonts w:cs="Arial"/>
          <w:sz w:val="22"/>
          <w:szCs w:val="22"/>
        </w:rPr>
        <w:t>. An easily accessible zero adjustment on the top of the case enables calibration if needed.</w:t>
      </w:r>
    </w:p>
    <w:p w:rsidR="00B24442" w:rsidRPr="00B24442" w:rsidRDefault="00B24442" w:rsidP="006817EE">
      <w:pPr>
        <w:rPr>
          <w:rFonts w:cs="Arial"/>
          <w:sz w:val="22"/>
          <w:szCs w:val="22"/>
        </w:rPr>
      </w:pPr>
    </w:p>
    <w:p w:rsidR="005B1B93" w:rsidRPr="005B1B93" w:rsidRDefault="005B1B93" w:rsidP="005B1B93">
      <w:pPr>
        <w:rPr>
          <w:rFonts w:cs="Arial"/>
          <w:sz w:val="22"/>
          <w:szCs w:val="22"/>
        </w:rPr>
      </w:pPr>
    </w:p>
    <w:p w:rsidR="00B02416" w:rsidRPr="00DD4130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600CE5">
        <w:rPr>
          <w:b w:val="0"/>
        </w:rPr>
        <w:t>1012</w:t>
      </w:r>
    </w:p>
    <w:p w:rsidR="00B02416" w:rsidRPr="00DD4130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PG43SA-S</w:t>
      </w: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5068F9" w:rsidRDefault="005068F9">
      <w:pPr>
        <w:pStyle w:val="BodyText"/>
        <w:rPr>
          <w:b w:val="0"/>
          <w:sz w:val="20"/>
        </w:rPr>
      </w:pPr>
    </w:p>
    <w:p w:rsidR="005068F9" w:rsidRDefault="005068F9">
      <w:pPr>
        <w:pStyle w:val="BodyText"/>
        <w:rPr>
          <w:b w:val="0"/>
          <w:sz w:val="20"/>
        </w:rPr>
      </w:pPr>
    </w:p>
    <w:p w:rsidR="005068F9" w:rsidRDefault="005068F9">
      <w:pPr>
        <w:pStyle w:val="BodyText"/>
        <w:rPr>
          <w:b w:val="0"/>
          <w:sz w:val="20"/>
        </w:rPr>
      </w:pPr>
    </w:p>
    <w:p w:rsidR="005068F9" w:rsidRDefault="005068F9">
      <w:pPr>
        <w:pStyle w:val="BodyText"/>
        <w:rPr>
          <w:b w:val="0"/>
          <w:sz w:val="20"/>
        </w:rPr>
      </w:pPr>
    </w:p>
    <w:p w:rsidR="005068F9" w:rsidRDefault="005068F9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C77149" w:rsidRDefault="00C77149">
      <w:pPr>
        <w:ind w:right="480"/>
        <w:rPr>
          <w:rFonts w:cs="Arial"/>
          <w:b/>
          <w:position w:val="6"/>
        </w:rPr>
      </w:pPr>
    </w:p>
    <w:p w:rsidR="00B02416" w:rsidRDefault="00B02416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:rsidR="00BB24C3" w:rsidRDefault="00BB24C3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:rsidR="00BB24C3" w:rsidRDefault="00BB24C3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:rsidR="00BB24C3" w:rsidRDefault="00BB24C3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b/>
        </w:rPr>
      </w:pPr>
      <w:r>
        <w:rPr>
          <w:b/>
        </w:rPr>
        <w:lastRenderedPageBreak/>
        <w:t>WIKA company photograph:</w:t>
      </w:r>
    </w:p>
    <w:p w:rsidR="00CA53C7" w:rsidRPr="00CA53C7" w:rsidRDefault="00CA53C7" w:rsidP="00CA53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WIKA has tailored its new PG43SA-S diaphragm pressure gauge to the requirements of sanitary applications.</w:t>
      </w:r>
    </w:p>
    <w:p w:rsidR="00CA53C7" w:rsidRDefault="00CA53C7">
      <w:pPr>
        <w:rPr>
          <w:color w:val="000000"/>
          <w:szCs w:val="22"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Pr="00523CE6" w:rsidRDefault="00523CE6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3608323" cy="2381250"/>
            <wp:effectExtent l="0" t="0" r="0" b="0"/>
            <wp:docPr id="5" name="Grafik 5" descr="N:\Sales-Europe\06_Marketing\MS\02_Media\10_Presse_MAAN\02_Presseinformationen\2016\2_Bilder\PIC_NE_PR0016_de-de_PG43_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de-de_PG43_2016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BodyText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B24C3" w:rsidRDefault="00BB24C3" w:rsidP="00BB24C3">
      <w:pPr>
        <w:tabs>
          <w:tab w:val="left" w:pos="567"/>
        </w:tabs>
        <w:ind w:right="480"/>
      </w:pPr>
      <w:r>
        <w:t>WIKA Instruments Ltd.</w:t>
      </w:r>
    </w:p>
    <w:p w:rsidR="00BB24C3" w:rsidRDefault="00BB24C3" w:rsidP="00BB24C3">
      <w:pPr>
        <w:tabs>
          <w:tab w:val="left" w:pos="567"/>
        </w:tabs>
        <w:ind w:right="480"/>
      </w:pPr>
      <w:r>
        <w:t>3103 Parsons Road</w:t>
      </w:r>
    </w:p>
    <w:p w:rsidR="00BB24C3" w:rsidRDefault="00BB24C3" w:rsidP="00BB24C3">
      <w:pPr>
        <w:tabs>
          <w:tab w:val="left" w:pos="567"/>
        </w:tabs>
        <w:ind w:right="480"/>
      </w:pPr>
      <w:r>
        <w:t>Edmonton, AB</w:t>
      </w:r>
    </w:p>
    <w:p w:rsidR="00BB24C3" w:rsidRDefault="00BB24C3" w:rsidP="00BB24C3">
      <w:pPr>
        <w:tabs>
          <w:tab w:val="left" w:pos="567"/>
        </w:tabs>
        <w:ind w:right="480"/>
      </w:pPr>
      <w:r>
        <w:t>T6N 1C8</w:t>
      </w:r>
    </w:p>
    <w:p w:rsidR="00BB24C3" w:rsidRDefault="00BB24C3" w:rsidP="00BB24C3">
      <w:pPr>
        <w:tabs>
          <w:tab w:val="left" w:pos="567"/>
        </w:tabs>
        <w:ind w:right="480"/>
      </w:pPr>
      <w:r>
        <w:t>Canada</w:t>
      </w:r>
    </w:p>
    <w:p w:rsidR="00BB24C3" w:rsidRDefault="00BB24C3" w:rsidP="00BB24C3">
      <w:pPr>
        <w:tabs>
          <w:tab w:val="left" w:pos="567"/>
        </w:tabs>
        <w:ind w:right="480"/>
      </w:pPr>
      <w:r>
        <w:t>Tel. (+1) 780 463-7035</w:t>
      </w:r>
    </w:p>
    <w:p w:rsidR="00BB24C3" w:rsidRDefault="00BB24C3" w:rsidP="00BB24C3">
      <w:pPr>
        <w:tabs>
          <w:tab w:val="left" w:pos="567"/>
        </w:tabs>
        <w:ind w:right="480"/>
      </w:pPr>
      <w:r>
        <w:t>Fax (+1) 780 462-0017</w:t>
      </w:r>
    </w:p>
    <w:p w:rsidR="00BB24C3" w:rsidRDefault="00BB24C3" w:rsidP="00BB24C3">
      <w:pPr>
        <w:tabs>
          <w:tab w:val="left" w:pos="567"/>
        </w:tabs>
        <w:ind w:right="480"/>
      </w:pPr>
      <w:r>
        <w:t xml:space="preserve">E-mail </w:t>
      </w:r>
      <w:hyperlink r:id="rId8" w:history="1">
        <w:r w:rsidR="003A69D9">
          <w:rPr>
            <w:rStyle w:val="Hyperlink"/>
          </w:rPr>
          <w:t>marketing.ca@wika.com</w:t>
        </w:r>
      </w:hyperlink>
      <w:bookmarkStart w:id="0" w:name="_GoBack"/>
      <w:bookmarkEnd w:id="0"/>
    </w:p>
    <w:p w:rsidR="00B02416" w:rsidRPr="00985511" w:rsidRDefault="003A69D9" w:rsidP="00BB24C3">
      <w:pPr>
        <w:tabs>
          <w:tab w:val="left" w:pos="567"/>
        </w:tabs>
        <w:ind w:right="480"/>
        <w:rPr>
          <w:rFonts w:cs="Arial"/>
          <w:position w:val="6"/>
        </w:rPr>
      </w:pPr>
      <w:hyperlink r:id="rId9" w:history="1">
        <w:r w:rsidR="00BB24C3" w:rsidRPr="00BB24C3">
          <w:rPr>
            <w:rStyle w:val="Hyperlink"/>
          </w:rPr>
          <w:t>www.wika.ca</w:t>
        </w:r>
      </w:hyperlink>
    </w:p>
    <w:p w:rsidR="00B02416" w:rsidRDefault="00B02416" w:rsidP="00BB24C3">
      <w:pPr>
        <w:rPr>
          <w:b/>
        </w:rPr>
      </w:pPr>
      <w:r>
        <w:rPr>
          <w:rFonts w:cs="Arial"/>
        </w:rPr>
        <w:t xml:space="preserve">WIKA press release </w:t>
      </w:r>
      <w:r w:rsidR="000371A8">
        <w:rPr>
          <w:rFonts w:cs="Arial"/>
        </w:rPr>
        <w:t>04/2016</w:t>
      </w:r>
    </w:p>
    <w:sectPr w:rsidR="00B02416" w:rsidSect="000C180D">
      <w:headerReference w:type="default" r:id="rId10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D6" w:rsidRDefault="00B454D6">
      <w:r>
        <w:separator/>
      </w:r>
    </w:p>
  </w:endnote>
  <w:endnote w:type="continuationSeparator" w:id="0">
    <w:p w:rsidR="00B454D6" w:rsidRDefault="00B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D6" w:rsidRDefault="00B454D6">
      <w:r>
        <w:separator/>
      </w:r>
    </w:p>
  </w:footnote>
  <w:footnote w:type="continuationSeparator" w:id="0">
    <w:p w:rsidR="00B454D6" w:rsidRDefault="00B4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64CB89" wp14:editId="7AE1080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4CB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FDFCC4" wp14:editId="1BD6A73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6BFDA052" wp14:editId="7BFC51A3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DFCC4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6BFDA052" wp14:editId="7BFC51A3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71A8"/>
    <w:rsid w:val="00056D18"/>
    <w:rsid w:val="00061269"/>
    <w:rsid w:val="00065CBA"/>
    <w:rsid w:val="00076D42"/>
    <w:rsid w:val="00077317"/>
    <w:rsid w:val="00083F7C"/>
    <w:rsid w:val="00095157"/>
    <w:rsid w:val="000A1BA9"/>
    <w:rsid w:val="000C148A"/>
    <w:rsid w:val="000C180D"/>
    <w:rsid w:val="000D3B9F"/>
    <w:rsid w:val="000E18DC"/>
    <w:rsid w:val="001038E3"/>
    <w:rsid w:val="001216F3"/>
    <w:rsid w:val="00121F9C"/>
    <w:rsid w:val="001412A1"/>
    <w:rsid w:val="0015174D"/>
    <w:rsid w:val="00154F72"/>
    <w:rsid w:val="00163FF7"/>
    <w:rsid w:val="001B0D25"/>
    <w:rsid w:val="001B1DA2"/>
    <w:rsid w:val="001E6072"/>
    <w:rsid w:val="001E719A"/>
    <w:rsid w:val="001F1463"/>
    <w:rsid w:val="001F4ACF"/>
    <w:rsid w:val="00292DD2"/>
    <w:rsid w:val="002C7F04"/>
    <w:rsid w:val="002D1DF8"/>
    <w:rsid w:val="002D284A"/>
    <w:rsid w:val="002D6554"/>
    <w:rsid w:val="002E0864"/>
    <w:rsid w:val="002E6177"/>
    <w:rsid w:val="002F39F5"/>
    <w:rsid w:val="00314078"/>
    <w:rsid w:val="003171B5"/>
    <w:rsid w:val="0032638B"/>
    <w:rsid w:val="00351200"/>
    <w:rsid w:val="00363701"/>
    <w:rsid w:val="00367B7E"/>
    <w:rsid w:val="00376710"/>
    <w:rsid w:val="0037709C"/>
    <w:rsid w:val="003773EB"/>
    <w:rsid w:val="00377A0B"/>
    <w:rsid w:val="00381A47"/>
    <w:rsid w:val="0038426D"/>
    <w:rsid w:val="00385DB1"/>
    <w:rsid w:val="00391C7C"/>
    <w:rsid w:val="003A69D9"/>
    <w:rsid w:val="003B654C"/>
    <w:rsid w:val="003C6E5A"/>
    <w:rsid w:val="003D6883"/>
    <w:rsid w:val="003E2BA8"/>
    <w:rsid w:val="003F6C3C"/>
    <w:rsid w:val="00404625"/>
    <w:rsid w:val="004131A6"/>
    <w:rsid w:val="00446F60"/>
    <w:rsid w:val="00466BE5"/>
    <w:rsid w:val="004705E5"/>
    <w:rsid w:val="0047347E"/>
    <w:rsid w:val="004770E1"/>
    <w:rsid w:val="00492BCF"/>
    <w:rsid w:val="0049465C"/>
    <w:rsid w:val="00497816"/>
    <w:rsid w:val="004B0483"/>
    <w:rsid w:val="004C12A7"/>
    <w:rsid w:val="004E2919"/>
    <w:rsid w:val="004E7285"/>
    <w:rsid w:val="005068F9"/>
    <w:rsid w:val="00523CE6"/>
    <w:rsid w:val="00534659"/>
    <w:rsid w:val="005543F4"/>
    <w:rsid w:val="00562654"/>
    <w:rsid w:val="0058003C"/>
    <w:rsid w:val="005A6B9C"/>
    <w:rsid w:val="005B083E"/>
    <w:rsid w:val="005B1B93"/>
    <w:rsid w:val="005C3E1E"/>
    <w:rsid w:val="005C4D8E"/>
    <w:rsid w:val="005E4D0F"/>
    <w:rsid w:val="005F157A"/>
    <w:rsid w:val="00600CE5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44086"/>
    <w:rsid w:val="006525E1"/>
    <w:rsid w:val="00653357"/>
    <w:rsid w:val="00670CE4"/>
    <w:rsid w:val="006817EE"/>
    <w:rsid w:val="006820B3"/>
    <w:rsid w:val="006862C5"/>
    <w:rsid w:val="006A1452"/>
    <w:rsid w:val="006C2308"/>
    <w:rsid w:val="006C544D"/>
    <w:rsid w:val="006D2745"/>
    <w:rsid w:val="006E1CD0"/>
    <w:rsid w:val="006F3CDB"/>
    <w:rsid w:val="006F5E44"/>
    <w:rsid w:val="007326EE"/>
    <w:rsid w:val="00735CED"/>
    <w:rsid w:val="00744506"/>
    <w:rsid w:val="007662CE"/>
    <w:rsid w:val="007A1E37"/>
    <w:rsid w:val="007A2C25"/>
    <w:rsid w:val="007C1848"/>
    <w:rsid w:val="007E6A15"/>
    <w:rsid w:val="00817E93"/>
    <w:rsid w:val="00833D1F"/>
    <w:rsid w:val="0084686B"/>
    <w:rsid w:val="00857809"/>
    <w:rsid w:val="00863B30"/>
    <w:rsid w:val="008744CC"/>
    <w:rsid w:val="00874FFA"/>
    <w:rsid w:val="00897C3C"/>
    <w:rsid w:val="008A7929"/>
    <w:rsid w:val="008B5FAE"/>
    <w:rsid w:val="008D3B94"/>
    <w:rsid w:val="008D5609"/>
    <w:rsid w:val="008E5EA4"/>
    <w:rsid w:val="008F5575"/>
    <w:rsid w:val="00963F23"/>
    <w:rsid w:val="00985511"/>
    <w:rsid w:val="00994AD3"/>
    <w:rsid w:val="009A29CD"/>
    <w:rsid w:val="009A6DCA"/>
    <w:rsid w:val="009B3B38"/>
    <w:rsid w:val="009C5A29"/>
    <w:rsid w:val="009E4A2E"/>
    <w:rsid w:val="009E4A88"/>
    <w:rsid w:val="00A21782"/>
    <w:rsid w:val="00A251B3"/>
    <w:rsid w:val="00A35656"/>
    <w:rsid w:val="00A463DF"/>
    <w:rsid w:val="00A73320"/>
    <w:rsid w:val="00AC4BA2"/>
    <w:rsid w:val="00AC5BB8"/>
    <w:rsid w:val="00AE0961"/>
    <w:rsid w:val="00AF4647"/>
    <w:rsid w:val="00B02416"/>
    <w:rsid w:val="00B11825"/>
    <w:rsid w:val="00B141CB"/>
    <w:rsid w:val="00B15B30"/>
    <w:rsid w:val="00B23A63"/>
    <w:rsid w:val="00B24442"/>
    <w:rsid w:val="00B3312B"/>
    <w:rsid w:val="00B454D6"/>
    <w:rsid w:val="00B51B9B"/>
    <w:rsid w:val="00B646B5"/>
    <w:rsid w:val="00B74A9A"/>
    <w:rsid w:val="00B754B6"/>
    <w:rsid w:val="00B92B41"/>
    <w:rsid w:val="00B96C6F"/>
    <w:rsid w:val="00BB180B"/>
    <w:rsid w:val="00BB24C3"/>
    <w:rsid w:val="00BC39BA"/>
    <w:rsid w:val="00BD5EEC"/>
    <w:rsid w:val="00BF1D5B"/>
    <w:rsid w:val="00C068D8"/>
    <w:rsid w:val="00C11FF3"/>
    <w:rsid w:val="00C50180"/>
    <w:rsid w:val="00C677A3"/>
    <w:rsid w:val="00C7223D"/>
    <w:rsid w:val="00C77149"/>
    <w:rsid w:val="00C82345"/>
    <w:rsid w:val="00C90D21"/>
    <w:rsid w:val="00C91A34"/>
    <w:rsid w:val="00CA53C7"/>
    <w:rsid w:val="00CD3A08"/>
    <w:rsid w:val="00CE2D35"/>
    <w:rsid w:val="00CE3819"/>
    <w:rsid w:val="00CE63EA"/>
    <w:rsid w:val="00CF1633"/>
    <w:rsid w:val="00CF5C61"/>
    <w:rsid w:val="00D13DFC"/>
    <w:rsid w:val="00D40FED"/>
    <w:rsid w:val="00D434DA"/>
    <w:rsid w:val="00D442E5"/>
    <w:rsid w:val="00D44D52"/>
    <w:rsid w:val="00D44F1C"/>
    <w:rsid w:val="00D620FD"/>
    <w:rsid w:val="00D81999"/>
    <w:rsid w:val="00DA0534"/>
    <w:rsid w:val="00DB293A"/>
    <w:rsid w:val="00DD3423"/>
    <w:rsid w:val="00DD4130"/>
    <w:rsid w:val="00DE36CE"/>
    <w:rsid w:val="00E041D8"/>
    <w:rsid w:val="00E10591"/>
    <w:rsid w:val="00E11CFA"/>
    <w:rsid w:val="00E20003"/>
    <w:rsid w:val="00E215F3"/>
    <w:rsid w:val="00E35793"/>
    <w:rsid w:val="00E362D3"/>
    <w:rsid w:val="00E717A9"/>
    <w:rsid w:val="00E77184"/>
    <w:rsid w:val="00E85CA1"/>
    <w:rsid w:val="00EB13C4"/>
    <w:rsid w:val="00EE0576"/>
    <w:rsid w:val="00EE13BC"/>
    <w:rsid w:val="00EE561E"/>
    <w:rsid w:val="00EF0E45"/>
    <w:rsid w:val="00EF5819"/>
    <w:rsid w:val="00F00091"/>
    <w:rsid w:val="00F151F7"/>
    <w:rsid w:val="00F259EC"/>
    <w:rsid w:val="00F3657A"/>
    <w:rsid w:val="00F506A3"/>
    <w:rsid w:val="00FA5CBA"/>
    <w:rsid w:val="00FB02CA"/>
    <w:rsid w:val="00FC122C"/>
    <w:rsid w:val="00FD5C43"/>
    <w:rsid w:val="00FE4B29"/>
    <w:rsid w:val="00FF14B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74FE77-5777-46E7-93FB-F26C0F1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ca@wi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wik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52B9-AC9D-4642-972C-C8A822B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1573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6</cp:revision>
  <cp:lastPrinted>2015-11-06T09:08:00Z</cp:lastPrinted>
  <dcterms:created xsi:type="dcterms:W3CDTF">2016-02-22T11:01:00Z</dcterms:created>
  <dcterms:modified xsi:type="dcterms:W3CDTF">2020-04-01T17:52:00Z</dcterms:modified>
</cp:coreProperties>
</file>