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E423" w14:textId="2B550AB7" w:rsidR="00334FA5" w:rsidRPr="00D544DE" w:rsidRDefault="00440179" w:rsidP="009E4A88">
      <w:pPr>
        <w:pStyle w:val="BodyText"/>
        <w:rPr>
          <w:bCs w:val="0"/>
          <w:sz w:val="24"/>
          <w:lang w:val="en-US"/>
        </w:rPr>
      </w:pPr>
      <w:r w:rsidRPr="00D544DE">
        <w:rPr>
          <w:bCs w:val="0"/>
          <w:sz w:val="24"/>
          <w:lang w:val="en-US"/>
        </w:rPr>
        <w:t>Robust needle valve</w:t>
      </w:r>
      <w:r w:rsidRPr="00D544DE">
        <w:rPr>
          <w:bCs w:val="0"/>
          <w:sz w:val="24"/>
          <w:lang w:val="en-US"/>
        </w:rPr>
        <w:br/>
        <w:t>for high-pressure applications</w:t>
      </w:r>
      <w:r w:rsidRPr="00D544DE">
        <w:rPr>
          <w:bCs w:val="0"/>
          <w:sz w:val="24"/>
          <w:lang w:val="en-US"/>
        </w:rPr>
        <w:br/>
      </w:r>
    </w:p>
    <w:p w14:paraId="54441640" w14:textId="2D7C2F74" w:rsidR="002017F4" w:rsidRPr="00D544DE" w:rsidRDefault="00B02416" w:rsidP="004A7316">
      <w:pPr>
        <w:pStyle w:val="BodyText"/>
        <w:rPr>
          <w:lang w:val="en-US"/>
        </w:rPr>
      </w:pPr>
      <w:proofErr w:type="spellStart"/>
      <w:r w:rsidRPr="00D544DE">
        <w:rPr>
          <w:lang w:val="en-US"/>
        </w:rPr>
        <w:t>Klingenberg</w:t>
      </w:r>
      <w:proofErr w:type="spellEnd"/>
      <w:r w:rsidRPr="00D544DE">
        <w:rPr>
          <w:lang w:val="en-US"/>
        </w:rPr>
        <w:t>, November 2020. WIKA has supplemented its portfolio of shut-off valves with the model HPNV high-pressure needle valve.</w:t>
      </w:r>
    </w:p>
    <w:p w14:paraId="22202F75" w14:textId="77777777" w:rsidR="002017F4" w:rsidRPr="00D544DE" w:rsidRDefault="002017F4" w:rsidP="004A7316">
      <w:pPr>
        <w:pStyle w:val="BodyText"/>
        <w:rPr>
          <w:lang w:val="en-US"/>
        </w:rPr>
      </w:pPr>
    </w:p>
    <w:p w14:paraId="5E897A6A" w14:textId="2C9A109D" w:rsidR="00A946E6" w:rsidRPr="00D544DE" w:rsidRDefault="00B002C0" w:rsidP="004A7316">
      <w:pPr>
        <w:pStyle w:val="BodyText"/>
        <w:rPr>
          <w:b w:val="0"/>
          <w:lang w:val="en-US"/>
        </w:rPr>
      </w:pPr>
      <w:r w:rsidRPr="00D544DE">
        <w:rPr>
          <w:b w:val="0"/>
          <w:lang w:val="en-US"/>
        </w:rPr>
        <w:t>The new valve is designed for four pressure ranges: up to 15,000 psi (1,034 bar), up to 20,000 psi (1,379 bar), up to 30,000 psi (2,068 bar) and up to 60,000 psi (4,136 bar). The sensitive components - spindle tip and sealing - are made of suitably resistant material. Furthermore, the model HPNV has the same characteristics as the other WIKA needle valves: low-wear operation due to the non-rotating spindle tip, smooth handling with low torque and leak tightness tested to BS6755/ISO 5208 leakage rate A.</w:t>
      </w:r>
    </w:p>
    <w:p w14:paraId="783E74F3" w14:textId="77777777" w:rsidR="00A946E6" w:rsidRPr="00D544DE" w:rsidRDefault="00A946E6" w:rsidP="004A7316">
      <w:pPr>
        <w:pStyle w:val="BodyText"/>
        <w:rPr>
          <w:b w:val="0"/>
          <w:lang w:val="en-US"/>
        </w:rPr>
      </w:pPr>
    </w:p>
    <w:p w14:paraId="684A50AC" w14:textId="282020E7" w:rsidR="004A7316" w:rsidRPr="00D544DE" w:rsidRDefault="00402287" w:rsidP="004A7316">
      <w:pPr>
        <w:pStyle w:val="BodyText"/>
        <w:rPr>
          <w:b w:val="0"/>
          <w:lang w:val="en-US"/>
        </w:rPr>
      </w:pPr>
      <w:r w:rsidRPr="00D544DE">
        <w:rPr>
          <w:b w:val="0"/>
          <w:lang w:val="en-US"/>
        </w:rPr>
        <w:t xml:space="preserve">The high-pressure valve is available in various configurations and materials. WIKA also offers a customer-specific assembly of valve and measuring instrument. Such an </w:t>
      </w:r>
      <w:proofErr w:type="spellStart"/>
      <w:r w:rsidRPr="00D544DE">
        <w:rPr>
          <w:b w:val="0"/>
          <w:lang w:val="en-US"/>
        </w:rPr>
        <w:t>instument</w:t>
      </w:r>
      <w:proofErr w:type="spellEnd"/>
      <w:r w:rsidRPr="00D544DE">
        <w:rPr>
          <w:b w:val="0"/>
          <w:lang w:val="en-US"/>
        </w:rPr>
        <w:t xml:space="preserve"> hook-up is delivered ready-to-install and leak tested.</w:t>
      </w:r>
    </w:p>
    <w:p w14:paraId="722B2BF5" w14:textId="77777777" w:rsidR="00003230" w:rsidRPr="00D544DE" w:rsidRDefault="00003230" w:rsidP="006F2B9C">
      <w:pPr>
        <w:pStyle w:val="BodyText"/>
        <w:rPr>
          <w:b w:val="0"/>
          <w:lang w:val="en-US"/>
        </w:rPr>
      </w:pPr>
    </w:p>
    <w:p w14:paraId="722B2BF6" w14:textId="77777777" w:rsidR="000746E3" w:rsidRPr="00D544DE" w:rsidRDefault="000746E3" w:rsidP="006F2B9C">
      <w:pPr>
        <w:pStyle w:val="BodyText"/>
        <w:rPr>
          <w:b w:val="0"/>
          <w:lang w:val="en-US"/>
        </w:rPr>
      </w:pPr>
    </w:p>
    <w:p w14:paraId="722B2BF7" w14:textId="77777777" w:rsidR="000746E3" w:rsidRPr="00D544DE" w:rsidRDefault="000746E3" w:rsidP="006F2B9C">
      <w:pPr>
        <w:pStyle w:val="BodyText"/>
        <w:rPr>
          <w:b w:val="0"/>
          <w:lang w:val="en-US"/>
        </w:rPr>
      </w:pPr>
    </w:p>
    <w:p w14:paraId="722B2BF8" w14:textId="77777777" w:rsidR="005119B7" w:rsidRPr="00D544DE" w:rsidRDefault="005119B7" w:rsidP="007072F4">
      <w:pPr>
        <w:pStyle w:val="BodyText"/>
        <w:rPr>
          <w:b w:val="0"/>
          <w:lang w:val="en-US"/>
        </w:rPr>
      </w:pPr>
    </w:p>
    <w:p w14:paraId="722B2BF9" w14:textId="77777777" w:rsidR="003D6883" w:rsidRPr="00D544DE" w:rsidRDefault="003D6883" w:rsidP="000D3B9F">
      <w:pPr>
        <w:pStyle w:val="BodyText"/>
        <w:rPr>
          <w:b w:val="0"/>
          <w:lang w:val="en-US"/>
        </w:rPr>
      </w:pPr>
    </w:p>
    <w:p w14:paraId="722B2BFA" w14:textId="77777777" w:rsidR="00B02416" w:rsidRPr="00D544DE" w:rsidRDefault="00B02416">
      <w:pPr>
        <w:pStyle w:val="BodyText"/>
        <w:rPr>
          <w:b w:val="0"/>
          <w:lang w:val="en-US"/>
        </w:rPr>
      </w:pPr>
    </w:p>
    <w:p w14:paraId="722B2BFB" w14:textId="5DFD2856" w:rsidR="00B02416" w:rsidRPr="00D544DE" w:rsidRDefault="00B02416">
      <w:pPr>
        <w:pStyle w:val="BodyText"/>
        <w:rPr>
          <w:b w:val="0"/>
          <w:lang w:val="en-US"/>
        </w:rPr>
      </w:pPr>
      <w:r w:rsidRPr="00D544DE">
        <w:rPr>
          <w:b w:val="0"/>
          <w:lang w:val="en-US"/>
        </w:rPr>
        <w:t xml:space="preserve">Number of characters: </w:t>
      </w:r>
      <w:r w:rsidR="007343D7">
        <w:rPr>
          <w:b w:val="0"/>
          <w:lang w:val="en-US"/>
        </w:rPr>
        <w:t>840</w:t>
      </w:r>
    </w:p>
    <w:p w14:paraId="722B2BFC" w14:textId="53644808" w:rsidR="00B02416" w:rsidRPr="00D544DE" w:rsidRDefault="00B02416" w:rsidP="006A264E">
      <w:pPr>
        <w:rPr>
          <w:b/>
          <w:lang w:val="en-US"/>
        </w:rPr>
      </w:pPr>
      <w:r w:rsidRPr="00D544DE">
        <w:rPr>
          <w:rFonts w:cs="Arial"/>
          <w:position w:val="6"/>
          <w:sz w:val="22"/>
          <w:szCs w:val="22"/>
          <w:lang w:val="en-US"/>
        </w:rPr>
        <w:t>Key word: HPNV</w:t>
      </w:r>
    </w:p>
    <w:p w14:paraId="722B2BFD" w14:textId="77777777" w:rsidR="00B02416" w:rsidRPr="00D544DE" w:rsidRDefault="00B02416">
      <w:pPr>
        <w:pStyle w:val="BodyText"/>
        <w:rPr>
          <w:b w:val="0"/>
          <w:sz w:val="20"/>
          <w:lang w:val="en-US"/>
        </w:rPr>
      </w:pPr>
    </w:p>
    <w:p w14:paraId="722B2BFE" w14:textId="77777777" w:rsidR="00B02416" w:rsidRPr="00D544DE" w:rsidRDefault="00B02416">
      <w:pPr>
        <w:pStyle w:val="BodyText"/>
        <w:rPr>
          <w:b w:val="0"/>
          <w:sz w:val="20"/>
          <w:lang w:val="en-US"/>
        </w:rPr>
      </w:pPr>
    </w:p>
    <w:p w14:paraId="722B2BFF" w14:textId="77777777" w:rsidR="00B02416" w:rsidRPr="00D544DE" w:rsidRDefault="00B02416">
      <w:pPr>
        <w:pStyle w:val="BodyText"/>
        <w:rPr>
          <w:b w:val="0"/>
          <w:sz w:val="20"/>
          <w:lang w:val="en-US"/>
        </w:rPr>
      </w:pPr>
    </w:p>
    <w:p w14:paraId="722B2C00" w14:textId="77777777" w:rsidR="00B02416" w:rsidRPr="00D544DE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D544DE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21C40F07" w14:textId="77777777" w:rsidR="00B4584A" w:rsidRDefault="00B4584A">
      <w:pPr>
        <w:rPr>
          <w:b/>
          <w:lang w:val="en-US"/>
        </w:rPr>
      </w:pPr>
    </w:p>
    <w:p w14:paraId="722B2C0D" w14:textId="6C94C12F" w:rsidR="002B6CE4" w:rsidRDefault="002B6CE4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E1830D5" w14:textId="77777777" w:rsidR="002B6CE4" w:rsidRDefault="002B6CE4" w:rsidP="002B6CE4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 w:rsidRPr="001B71FC">
        <w:rPr>
          <w:b/>
          <w:lang w:val="en-US"/>
        </w:rPr>
        <w:lastRenderedPageBreak/>
        <w:t>WIKA company photograph:</w:t>
      </w:r>
    </w:p>
    <w:p w14:paraId="722B2C0F" w14:textId="1A65F988" w:rsidR="00B02416" w:rsidRPr="00A47A9E" w:rsidRDefault="00B4584A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1169E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49.75pt">
            <v:imagedata r:id="rId10" o:title="PIC_NE_PR_1320_de-de"/>
          </v:shape>
        </w:pict>
      </w:r>
    </w:p>
    <w:p w14:paraId="722B2C13" w14:textId="5E77A78E" w:rsidR="00B02416" w:rsidRPr="002B6CE4" w:rsidRDefault="002B6CE4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proofErr w:type="spellStart"/>
      <w:r>
        <w:rPr>
          <w:b/>
          <w:lang w:val="en-US"/>
        </w:rPr>
        <w:t>Typ</w:t>
      </w:r>
      <w:proofErr w:type="spellEnd"/>
      <w:r>
        <w:rPr>
          <w:b/>
          <w:lang w:val="en-US"/>
        </w:rPr>
        <w:t>: HPNV</w:t>
      </w:r>
    </w:p>
    <w:p w14:paraId="722B2C14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5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6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7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8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9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22B2C1A" w14:textId="77777777" w:rsidR="00B02416" w:rsidRPr="00A47A9E" w:rsidRDefault="00B02416">
      <w:pPr>
        <w:pStyle w:val="BodyText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D544DE">
        <w:rPr>
          <w:b/>
          <w:lang w:val="en-US"/>
        </w:rPr>
        <w:t>Edited by:</w:t>
      </w:r>
    </w:p>
    <w:p w14:paraId="6A4A93D8" w14:textId="77777777" w:rsidR="00B4584A" w:rsidRPr="00B4584A" w:rsidRDefault="00B4584A" w:rsidP="00B4584A">
      <w:pPr>
        <w:tabs>
          <w:tab w:val="left" w:pos="754"/>
          <w:tab w:val="left" w:pos="993"/>
        </w:tabs>
        <w:rPr>
          <w:lang w:val="en-US"/>
        </w:rPr>
      </w:pPr>
      <w:r w:rsidRPr="00B4584A">
        <w:rPr>
          <w:lang w:val="en-US"/>
        </w:rPr>
        <w:t>WIKA Instruments Ltd.</w:t>
      </w:r>
    </w:p>
    <w:p w14:paraId="4A16B051" w14:textId="77777777" w:rsidR="00B4584A" w:rsidRPr="00B4584A" w:rsidRDefault="00B4584A" w:rsidP="00B4584A">
      <w:pPr>
        <w:tabs>
          <w:tab w:val="left" w:pos="754"/>
          <w:tab w:val="left" w:pos="993"/>
        </w:tabs>
        <w:rPr>
          <w:lang w:val="en-US"/>
        </w:rPr>
      </w:pPr>
      <w:r w:rsidRPr="00B4584A">
        <w:rPr>
          <w:lang w:val="en-US"/>
        </w:rPr>
        <w:t>3103 Parsons Road NW</w:t>
      </w:r>
    </w:p>
    <w:p w14:paraId="6376EE03" w14:textId="77777777" w:rsidR="00B4584A" w:rsidRPr="00B4584A" w:rsidRDefault="00B4584A" w:rsidP="00B4584A">
      <w:pPr>
        <w:tabs>
          <w:tab w:val="left" w:pos="754"/>
          <w:tab w:val="left" w:pos="993"/>
        </w:tabs>
        <w:rPr>
          <w:lang w:val="en-US"/>
        </w:rPr>
      </w:pPr>
      <w:r w:rsidRPr="00B4584A">
        <w:rPr>
          <w:lang w:val="en-US"/>
        </w:rPr>
        <w:t xml:space="preserve">Edmonton, </w:t>
      </w:r>
      <w:proofErr w:type="gramStart"/>
      <w:r w:rsidRPr="00B4584A">
        <w:rPr>
          <w:lang w:val="en-US"/>
        </w:rPr>
        <w:t>AB  T6N</w:t>
      </w:r>
      <w:proofErr w:type="gramEnd"/>
      <w:r w:rsidRPr="00B4584A">
        <w:rPr>
          <w:lang w:val="en-US"/>
        </w:rPr>
        <w:t xml:space="preserve"> 1C8 Canada</w:t>
      </w:r>
    </w:p>
    <w:p w14:paraId="6495DA14" w14:textId="77777777" w:rsidR="00B4584A" w:rsidRPr="00B4584A" w:rsidRDefault="00B4584A" w:rsidP="00B4584A">
      <w:pPr>
        <w:tabs>
          <w:tab w:val="left" w:pos="754"/>
          <w:tab w:val="left" w:pos="993"/>
        </w:tabs>
        <w:rPr>
          <w:lang w:val="en-US"/>
        </w:rPr>
      </w:pPr>
      <w:r w:rsidRPr="00B4584A">
        <w:rPr>
          <w:lang w:val="en-US"/>
        </w:rPr>
        <w:t>Tel. (+1) 780 463-7035</w:t>
      </w:r>
    </w:p>
    <w:p w14:paraId="63DC2E2B" w14:textId="77777777" w:rsidR="00B4584A" w:rsidRPr="00B4584A" w:rsidRDefault="00B4584A" w:rsidP="00B4584A">
      <w:pPr>
        <w:tabs>
          <w:tab w:val="left" w:pos="754"/>
          <w:tab w:val="left" w:pos="993"/>
        </w:tabs>
        <w:rPr>
          <w:lang w:val="en-US"/>
        </w:rPr>
      </w:pPr>
      <w:r w:rsidRPr="00B4584A">
        <w:rPr>
          <w:lang w:val="en-US"/>
        </w:rPr>
        <w:t>Fax (+1) 780 462-0017</w:t>
      </w:r>
    </w:p>
    <w:p w14:paraId="24EA2A06" w14:textId="7FFCB5E1" w:rsidR="00B4584A" w:rsidRDefault="00B4584A" w:rsidP="00B4584A">
      <w:pPr>
        <w:rPr>
          <w:lang w:val="en-US"/>
        </w:rPr>
      </w:pPr>
      <w:r w:rsidRPr="00B4584A">
        <w:rPr>
          <w:lang w:val="en-US"/>
        </w:rPr>
        <w:t xml:space="preserve">E-mail: </w:t>
      </w:r>
      <w:hyperlink r:id="rId11" w:history="1">
        <w:r w:rsidRPr="005A2A86">
          <w:rPr>
            <w:rStyle w:val="Hyperlink"/>
            <w:lang w:val="en-US"/>
          </w:rPr>
          <w:t>marketing.ca@wika.com</w:t>
        </w:r>
      </w:hyperlink>
    </w:p>
    <w:p w14:paraId="722B2C24" w14:textId="52EF351F" w:rsidR="00B02416" w:rsidRPr="00D544DE" w:rsidRDefault="00B4584A" w:rsidP="00B4584A">
      <w:pPr>
        <w:rPr>
          <w:lang w:val="en-US"/>
        </w:rPr>
      </w:pPr>
      <w:hyperlink r:id="rId12" w:history="1">
        <w:r>
          <w:rPr>
            <w:rStyle w:val="Hyperlink"/>
            <w:rFonts w:cs="Arial"/>
            <w:lang w:val="en-US"/>
          </w:rPr>
          <w:t>www.wika.ca</w:t>
        </w:r>
      </w:hyperlink>
      <w:bookmarkStart w:id="0" w:name="_GoBack"/>
      <w:bookmarkEnd w:id="0"/>
    </w:p>
    <w:p w14:paraId="722B2C25" w14:textId="77777777" w:rsidR="00B02416" w:rsidRPr="00D544DE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D544DE" w:rsidRDefault="00B02416">
      <w:pPr>
        <w:rPr>
          <w:rFonts w:cs="Arial"/>
          <w:lang w:val="en-US"/>
        </w:rPr>
      </w:pPr>
      <w:r w:rsidRPr="00D544DE">
        <w:rPr>
          <w:rFonts w:cs="Arial"/>
          <w:lang w:val="en-US"/>
        </w:rPr>
        <w:t xml:space="preserve">WIKA press release </w:t>
      </w:r>
    </w:p>
    <w:p w14:paraId="722B2C27" w14:textId="77777777" w:rsidR="00B02416" w:rsidRPr="00D544DE" w:rsidRDefault="00B02416">
      <w:pPr>
        <w:pStyle w:val="BodyText"/>
        <w:rPr>
          <w:b w:val="0"/>
          <w:sz w:val="20"/>
          <w:lang w:val="en-US"/>
        </w:rPr>
      </w:pPr>
    </w:p>
    <w:sectPr w:rsidR="00B02416" w:rsidRPr="00D544DE" w:rsidSect="00B4584A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66D1" w14:textId="77777777" w:rsidR="00B64034" w:rsidRDefault="00B64034">
      <w:r>
        <w:separator/>
      </w:r>
    </w:p>
  </w:endnote>
  <w:endnote w:type="continuationSeparator" w:id="0">
    <w:p w14:paraId="72BBD41D" w14:textId="77777777" w:rsidR="00B64034" w:rsidRDefault="00B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6324" w14:textId="77777777" w:rsidR="00B64034" w:rsidRDefault="00B64034">
      <w:r>
        <w:separator/>
      </w:r>
    </w:p>
  </w:footnote>
  <w:footnote w:type="continuationSeparator" w:id="0">
    <w:p w14:paraId="41A08512" w14:textId="77777777" w:rsidR="00B64034" w:rsidRDefault="00B6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4E8"/>
    <w:rsid w:val="00007EA9"/>
    <w:rsid w:val="000161BB"/>
    <w:rsid w:val="0002313D"/>
    <w:rsid w:val="000321D3"/>
    <w:rsid w:val="00054CCD"/>
    <w:rsid w:val="000565AE"/>
    <w:rsid w:val="000707DE"/>
    <w:rsid w:val="00073F65"/>
    <w:rsid w:val="000746E3"/>
    <w:rsid w:val="00077317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0A81"/>
    <w:rsid w:val="001038E3"/>
    <w:rsid w:val="00105A79"/>
    <w:rsid w:val="0010734D"/>
    <w:rsid w:val="001118F3"/>
    <w:rsid w:val="001215A6"/>
    <w:rsid w:val="00125996"/>
    <w:rsid w:val="00127DB8"/>
    <w:rsid w:val="00154F72"/>
    <w:rsid w:val="001555E8"/>
    <w:rsid w:val="00162328"/>
    <w:rsid w:val="00165D8C"/>
    <w:rsid w:val="00180D91"/>
    <w:rsid w:val="00183B32"/>
    <w:rsid w:val="001927B9"/>
    <w:rsid w:val="00194477"/>
    <w:rsid w:val="00194700"/>
    <w:rsid w:val="001A126B"/>
    <w:rsid w:val="001A177E"/>
    <w:rsid w:val="001A3136"/>
    <w:rsid w:val="001B1DA2"/>
    <w:rsid w:val="001C0CAA"/>
    <w:rsid w:val="001C3A32"/>
    <w:rsid w:val="001C523B"/>
    <w:rsid w:val="001D22C6"/>
    <w:rsid w:val="001E6072"/>
    <w:rsid w:val="001F5C5E"/>
    <w:rsid w:val="001F7D9E"/>
    <w:rsid w:val="002017F4"/>
    <w:rsid w:val="00210005"/>
    <w:rsid w:val="00210769"/>
    <w:rsid w:val="002201E0"/>
    <w:rsid w:val="00220C1D"/>
    <w:rsid w:val="00244990"/>
    <w:rsid w:val="002600A8"/>
    <w:rsid w:val="00272512"/>
    <w:rsid w:val="00282905"/>
    <w:rsid w:val="00285CC4"/>
    <w:rsid w:val="00291653"/>
    <w:rsid w:val="002B1B8C"/>
    <w:rsid w:val="002B6CE4"/>
    <w:rsid w:val="002D1EA6"/>
    <w:rsid w:val="002E03F7"/>
    <w:rsid w:val="002E0864"/>
    <w:rsid w:val="002E26C4"/>
    <w:rsid w:val="002E6177"/>
    <w:rsid w:val="002F39F5"/>
    <w:rsid w:val="002F3B7D"/>
    <w:rsid w:val="00314078"/>
    <w:rsid w:val="003157EB"/>
    <w:rsid w:val="003171B5"/>
    <w:rsid w:val="0032638B"/>
    <w:rsid w:val="00334FA5"/>
    <w:rsid w:val="00351147"/>
    <w:rsid w:val="003559AD"/>
    <w:rsid w:val="003567AD"/>
    <w:rsid w:val="00363701"/>
    <w:rsid w:val="00372944"/>
    <w:rsid w:val="00374872"/>
    <w:rsid w:val="00376710"/>
    <w:rsid w:val="0037709C"/>
    <w:rsid w:val="00377A0B"/>
    <w:rsid w:val="00381A47"/>
    <w:rsid w:val="00382976"/>
    <w:rsid w:val="00385DB1"/>
    <w:rsid w:val="00397124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A7C"/>
    <w:rsid w:val="003F3B90"/>
    <w:rsid w:val="003F737C"/>
    <w:rsid w:val="00402287"/>
    <w:rsid w:val="00404625"/>
    <w:rsid w:val="00440179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9297D"/>
    <w:rsid w:val="0049465C"/>
    <w:rsid w:val="00495609"/>
    <w:rsid w:val="00497816"/>
    <w:rsid w:val="004A3EAB"/>
    <w:rsid w:val="004A7034"/>
    <w:rsid w:val="004A7316"/>
    <w:rsid w:val="004B0483"/>
    <w:rsid w:val="004C12A7"/>
    <w:rsid w:val="004C5151"/>
    <w:rsid w:val="004D220C"/>
    <w:rsid w:val="004D2995"/>
    <w:rsid w:val="004E23A4"/>
    <w:rsid w:val="004E2919"/>
    <w:rsid w:val="004E3590"/>
    <w:rsid w:val="004E7285"/>
    <w:rsid w:val="004F0339"/>
    <w:rsid w:val="004F077E"/>
    <w:rsid w:val="004F1DBC"/>
    <w:rsid w:val="0050007B"/>
    <w:rsid w:val="005112B3"/>
    <w:rsid w:val="005119B7"/>
    <w:rsid w:val="005350E7"/>
    <w:rsid w:val="00546D2A"/>
    <w:rsid w:val="00552B8C"/>
    <w:rsid w:val="005543F4"/>
    <w:rsid w:val="00557F44"/>
    <w:rsid w:val="00557F5E"/>
    <w:rsid w:val="00574C67"/>
    <w:rsid w:val="0058003C"/>
    <w:rsid w:val="00594B05"/>
    <w:rsid w:val="005961FF"/>
    <w:rsid w:val="005A0EC4"/>
    <w:rsid w:val="005B70E2"/>
    <w:rsid w:val="005C3E1E"/>
    <w:rsid w:val="005C4D8E"/>
    <w:rsid w:val="005D10AD"/>
    <w:rsid w:val="005F157A"/>
    <w:rsid w:val="0060171D"/>
    <w:rsid w:val="00601863"/>
    <w:rsid w:val="0060504C"/>
    <w:rsid w:val="00607614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1E06"/>
    <w:rsid w:val="006525E1"/>
    <w:rsid w:val="00653357"/>
    <w:rsid w:val="00660E3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B45D6"/>
    <w:rsid w:val="006C2308"/>
    <w:rsid w:val="006C544D"/>
    <w:rsid w:val="006D1F5A"/>
    <w:rsid w:val="006D2745"/>
    <w:rsid w:val="006E1CD0"/>
    <w:rsid w:val="006E47E0"/>
    <w:rsid w:val="006F2B9C"/>
    <w:rsid w:val="006F5E44"/>
    <w:rsid w:val="007072F4"/>
    <w:rsid w:val="00711B02"/>
    <w:rsid w:val="00716879"/>
    <w:rsid w:val="00732E8A"/>
    <w:rsid w:val="007343D7"/>
    <w:rsid w:val="00735CED"/>
    <w:rsid w:val="00741349"/>
    <w:rsid w:val="00742E6D"/>
    <w:rsid w:val="00752976"/>
    <w:rsid w:val="00753D4A"/>
    <w:rsid w:val="0076072C"/>
    <w:rsid w:val="00761114"/>
    <w:rsid w:val="00780B3B"/>
    <w:rsid w:val="0079281B"/>
    <w:rsid w:val="007A036B"/>
    <w:rsid w:val="007A1E37"/>
    <w:rsid w:val="007A6C00"/>
    <w:rsid w:val="007E0B5E"/>
    <w:rsid w:val="007E6A15"/>
    <w:rsid w:val="00817E93"/>
    <w:rsid w:val="00830B79"/>
    <w:rsid w:val="00832A27"/>
    <w:rsid w:val="0084686B"/>
    <w:rsid w:val="00857809"/>
    <w:rsid w:val="00863B30"/>
    <w:rsid w:val="00864E8A"/>
    <w:rsid w:val="00867F4E"/>
    <w:rsid w:val="00873A93"/>
    <w:rsid w:val="008744CC"/>
    <w:rsid w:val="00874FFA"/>
    <w:rsid w:val="00890FF8"/>
    <w:rsid w:val="0089250A"/>
    <w:rsid w:val="00892952"/>
    <w:rsid w:val="00897C3C"/>
    <w:rsid w:val="008D3B94"/>
    <w:rsid w:val="008E253F"/>
    <w:rsid w:val="008E3BAE"/>
    <w:rsid w:val="008E5EA4"/>
    <w:rsid w:val="008E7774"/>
    <w:rsid w:val="008F5575"/>
    <w:rsid w:val="009171E4"/>
    <w:rsid w:val="00923CE1"/>
    <w:rsid w:val="00925A36"/>
    <w:rsid w:val="0093639C"/>
    <w:rsid w:val="00941957"/>
    <w:rsid w:val="00962DA8"/>
    <w:rsid w:val="00963F23"/>
    <w:rsid w:val="00964C17"/>
    <w:rsid w:val="00981C3D"/>
    <w:rsid w:val="00987F37"/>
    <w:rsid w:val="009967EF"/>
    <w:rsid w:val="009A29CD"/>
    <w:rsid w:val="009A2A9B"/>
    <w:rsid w:val="009A4F9A"/>
    <w:rsid w:val="009A6DCA"/>
    <w:rsid w:val="009A7799"/>
    <w:rsid w:val="009B3B38"/>
    <w:rsid w:val="009B5A80"/>
    <w:rsid w:val="009C545B"/>
    <w:rsid w:val="009C5A29"/>
    <w:rsid w:val="009D3D2C"/>
    <w:rsid w:val="009D40A1"/>
    <w:rsid w:val="009E4A2E"/>
    <w:rsid w:val="009E4A88"/>
    <w:rsid w:val="009F61F2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946E6"/>
    <w:rsid w:val="00A94961"/>
    <w:rsid w:val="00AC09EE"/>
    <w:rsid w:val="00AC4BA2"/>
    <w:rsid w:val="00AC5BB8"/>
    <w:rsid w:val="00AD2F1B"/>
    <w:rsid w:val="00AE0961"/>
    <w:rsid w:val="00AE32E6"/>
    <w:rsid w:val="00AF4647"/>
    <w:rsid w:val="00B002C0"/>
    <w:rsid w:val="00B0114D"/>
    <w:rsid w:val="00B02416"/>
    <w:rsid w:val="00B141CB"/>
    <w:rsid w:val="00B15E31"/>
    <w:rsid w:val="00B34F87"/>
    <w:rsid w:val="00B35C35"/>
    <w:rsid w:val="00B4584A"/>
    <w:rsid w:val="00B51B9B"/>
    <w:rsid w:val="00B6296E"/>
    <w:rsid w:val="00B64034"/>
    <w:rsid w:val="00B74A9A"/>
    <w:rsid w:val="00B76096"/>
    <w:rsid w:val="00B81CD1"/>
    <w:rsid w:val="00B93CEE"/>
    <w:rsid w:val="00B93D09"/>
    <w:rsid w:val="00B96C6F"/>
    <w:rsid w:val="00BB61A9"/>
    <w:rsid w:val="00BC2020"/>
    <w:rsid w:val="00BC39BA"/>
    <w:rsid w:val="00BD1D4F"/>
    <w:rsid w:val="00BE5360"/>
    <w:rsid w:val="00BE598D"/>
    <w:rsid w:val="00BF1D5B"/>
    <w:rsid w:val="00C02172"/>
    <w:rsid w:val="00C05BE1"/>
    <w:rsid w:val="00C068D8"/>
    <w:rsid w:val="00C11FF3"/>
    <w:rsid w:val="00C12E94"/>
    <w:rsid w:val="00C24B79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C6189"/>
    <w:rsid w:val="00CC7C60"/>
    <w:rsid w:val="00CE63EA"/>
    <w:rsid w:val="00D01BDB"/>
    <w:rsid w:val="00D0643B"/>
    <w:rsid w:val="00D07AAA"/>
    <w:rsid w:val="00D40FED"/>
    <w:rsid w:val="00D434BE"/>
    <w:rsid w:val="00D44F1C"/>
    <w:rsid w:val="00D544DE"/>
    <w:rsid w:val="00D6035C"/>
    <w:rsid w:val="00D83612"/>
    <w:rsid w:val="00DA0534"/>
    <w:rsid w:val="00DB293A"/>
    <w:rsid w:val="00DC19CA"/>
    <w:rsid w:val="00DD4130"/>
    <w:rsid w:val="00DE36CE"/>
    <w:rsid w:val="00DF2329"/>
    <w:rsid w:val="00DF685C"/>
    <w:rsid w:val="00E0124C"/>
    <w:rsid w:val="00E03E66"/>
    <w:rsid w:val="00E041D8"/>
    <w:rsid w:val="00E16732"/>
    <w:rsid w:val="00E16F1B"/>
    <w:rsid w:val="00E20003"/>
    <w:rsid w:val="00E263A7"/>
    <w:rsid w:val="00E34370"/>
    <w:rsid w:val="00E34AB0"/>
    <w:rsid w:val="00E35793"/>
    <w:rsid w:val="00E45465"/>
    <w:rsid w:val="00E55476"/>
    <w:rsid w:val="00E85CA1"/>
    <w:rsid w:val="00E9044A"/>
    <w:rsid w:val="00EA37E0"/>
    <w:rsid w:val="00EA5747"/>
    <w:rsid w:val="00EE13BC"/>
    <w:rsid w:val="00EE561E"/>
    <w:rsid w:val="00EE647B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74D0C"/>
    <w:rsid w:val="00F8289A"/>
    <w:rsid w:val="00F832AB"/>
    <w:rsid w:val="00F85D38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2B6C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cacc96da-194c-4ba3-b41a-184fd3206b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A5852-7699-4B72-8BD3-2076C99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Neuer Flansch-Monoblock</vt:lpstr>
      <vt:lpstr>Differenzdruckmessgeräte:</vt:lpstr>
    </vt:vector>
  </TitlesOfParts>
  <Company>WIKA Alexander Wiegand GmbH &amp; Co.</Company>
  <LinksUpToDate>false</LinksUpToDate>
  <CharactersWithSpaces>1296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Flansch-Monoblock</dc:title>
  <dc:creator>AdrianM</dc:creator>
  <cp:lastModifiedBy>Sangione, Balwinder</cp:lastModifiedBy>
  <cp:revision>5</cp:revision>
  <cp:lastPrinted>2020-11-19T08:37:00Z</cp:lastPrinted>
  <dcterms:created xsi:type="dcterms:W3CDTF">2020-11-17T11:37:00Z</dcterms:created>
  <dcterms:modified xsi:type="dcterms:W3CDTF">2020-12-01T20:36:00Z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